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0D" w:rsidRDefault="00F3558F">
      <w:r w:rsidRPr="000270CE">
        <w:rPr>
          <w:b/>
          <w:sz w:val="24"/>
          <w:szCs w:val="24"/>
        </w:rPr>
        <w:t xml:space="preserve">VOCABULAIRE                                    </w:t>
      </w:r>
      <w:r w:rsidRPr="002122A5">
        <w:rPr>
          <w:b/>
          <w:sz w:val="28"/>
          <w:szCs w:val="28"/>
        </w:rPr>
        <w:t>LES PREFIXES</w:t>
      </w:r>
      <w:r>
        <w:t xml:space="preserve">                </w:t>
      </w:r>
      <w:r w:rsidR="000270CE">
        <w:t xml:space="preserve">      </w:t>
      </w:r>
      <w:r>
        <w:t xml:space="preserve">         Prénom : ………………</w:t>
      </w:r>
      <w:r w:rsidR="000270CE">
        <w:t>…………….</w:t>
      </w:r>
    </w:p>
    <w:p w:rsidR="00F3558F" w:rsidRDefault="00F3558F" w:rsidP="00F3558F">
      <w:pPr>
        <w:pStyle w:val="Paragraphedeliste"/>
        <w:numPr>
          <w:ilvl w:val="0"/>
          <w:numId w:val="1"/>
        </w:numPr>
      </w:pPr>
      <w:r w:rsidRPr="00160336">
        <w:rPr>
          <w:b/>
        </w:rPr>
        <w:t>Entoure le préfixe commun à tous ces mots</w:t>
      </w:r>
      <w:r>
        <w:t>.</w:t>
      </w:r>
    </w:p>
    <w:p w:rsidR="00F3558F" w:rsidRDefault="00F3558F" w:rsidP="00F3558F">
      <w:proofErr w:type="gramStart"/>
      <w:r>
        <w:t>reprise</w:t>
      </w:r>
      <w:proofErr w:type="gramEnd"/>
      <w:r>
        <w:t xml:space="preserve"> – recommencer – recalculer – renouer – redescendre – rechercher – redemander – redistribution – refaire – recopier – recoller – recouper – re</w:t>
      </w:r>
      <w:r w:rsidR="00916F23">
        <w:t>lire – recharger – rechargement - replier</w:t>
      </w:r>
      <w:r>
        <w:t xml:space="preserve"> </w:t>
      </w:r>
      <w:r w:rsidR="00916F23">
        <w:t>–</w:t>
      </w:r>
      <w:r>
        <w:t xml:space="preserve"> </w:t>
      </w:r>
    </w:p>
    <w:p w:rsidR="002122A5" w:rsidRDefault="002122A5" w:rsidP="00F3558F"/>
    <w:p w:rsidR="00916F23" w:rsidRDefault="00916F23" w:rsidP="00916F23">
      <w:pPr>
        <w:pStyle w:val="Paragraphedeliste"/>
        <w:numPr>
          <w:ilvl w:val="0"/>
          <w:numId w:val="1"/>
        </w:numPr>
      </w:pPr>
      <w:r w:rsidRPr="00160336">
        <w:rPr>
          <w:b/>
        </w:rPr>
        <w:t>Associe chaque définition au mot qui convient</w:t>
      </w:r>
      <w:r>
        <w:t>.  Relie le mot et sa définition.</w:t>
      </w:r>
    </w:p>
    <w:p w:rsidR="00916F23" w:rsidRDefault="00916F23" w:rsidP="00916F23">
      <w:r>
        <w:t xml:space="preserve">1  contraire de patient                                      </w:t>
      </w:r>
      <w:proofErr w:type="gramStart"/>
      <w:r>
        <w:t>dénouer</w:t>
      </w:r>
      <w:proofErr w:type="gramEnd"/>
    </w:p>
    <w:p w:rsidR="00916F23" w:rsidRDefault="00916F23" w:rsidP="00916F23">
      <w:r>
        <w:t>2  lire à nouveau                                                impatient</w:t>
      </w:r>
    </w:p>
    <w:p w:rsidR="00916F23" w:rsidRDefault="00916F23" w:rsidP="00916F23">
      <w:r>
        <w:t xml:space="preserve">3  </w:t>
      </w:r>
      <w:proofErr w:type="gramStart"/>
      <w:r>
        <w:t>enlever</w:t>
      </w:r>
      <w:proofErr w:type="gramEnd"/>
      <w:r>
        <w:t xml:space="preserve"> des nœuds                                       bipède</w:t>
      </w:r>
    </w:p>
    <w:p w:rsidR="00916F23" w:rsidRDefault="00916F23" w:rsidP="00916F23">
      <w:r>
        <w:t>4  qui a 2 pieds                                                  relire</w:t>
      </w:r>
    </w:p>
    <w:p w:rsidR="00916F23" w:rsidRDefault="00916F23" w:rsidP="00916F23">
      <w:r>
        <w:t xml:space="preserve">5  </w:t>
      </w:r>
      <w:r w:rsidR="005E5CA3">
        <w:t>que l’on ne peut pas boire                         malhonnête</w:t>
      </w:r>
    </w:p>
    <w:p w:rsidR="005E5CA3" w:rsidRDefault="005E5CA3" w:rsidP="00916F23">
      <w:r>
        <w:t xml:space="preserve">6 qui </w:t>
      </w:r>
      <w:proofErr w:type="gramStart"/>
      <w:r>
        <w:t>a</w:t>
      </w:r>
      <w:proofErr w:type="gramEnd"/>
      <w:r>
        <w:t xml:space="preserve"> déjà été chauffé à l’avance               imbuvable</w:t>
      </w:r>
    </w:p>
    <w:p w:rsidR="005E5CA3" w:rsidRDefault="005E5CA3" w:rsidP="00916F23">
      <w:r>
        <w:t>7 qui n’est pas honnête                                  préchauffer</w:t>
      </w:r>
    </w:p>
    <w:p w:rsidR="005E5CA3" w:rsidRDefault="005E5CA3" w:rsidP="005E5CA3">
      <w:pPr>
        <w:pStyle w:val="Paragraphedeliste"/>
        <w:numPr>
          <w:ilvl w:val="0"/>
          <w:numId w:val="1"/>
        </w:numPr>
      </w:pPr>
      <w:r w:rsidRPr="00160336">
        <w:rPr>
          <w:b/>
        </w:rPr>
        <w:t>Retrouve les 3 famille</w:t>
      </w:r>
      <w:r w:rsidR="002122A5" w:rsidRPr="00160336">
        <w:rPr>
          <w:b/>
        </w:rPr>
        <w:t>s</w:t>
      </w:r>
      <w:r w:rsidRPr="00160336">
        <w:rPr>
          <w:b/>
        </w:rPr>
        <w:t xml:space="preserve"> de mots</w:t>
      </w:r>
      <w:r>
        <w:t>. Ecris sur ton cahier les 3 familles de mots.</w:t>
      </w:r>
    </w:p>
    <w:p w:rsidR="005E5CA3" w:rsidRDefault="005E5CA3" w:rsidP="005E5CA3">
      <w:r>
        <w:t xml:space="preserve">Encollage – démission – malentendant – recoller – remettre – entente – décoller – entendre – soumettre – permis – incollable – mésentente – redécoller – </w:t>
      </w:r>
    </w:p>
    <w:p w:rsidR="005E5CA3" w:rsidRDefault="005E5CA3" w:rsidP="005E5CA3">
      <w:pPr>
        <w:pStyle w:val="Paragraphedeliste"/>
        <w:numPr>
          <w:ilvl w:val="0"/>
          <w:numId w:val="1"/>
        </w:numPr>
      </w:pPr>
      <w:r>
        <w:t xml:space="preserve">Dans chaque série, </w:t>
      </w:r>
      <w:r w:rsidRPr="00160336">
        <w:rPr>
          <w:b/>
        </w:rPr>
        <w:t>barre l’intrus</w:t>
      </w:r>
      <w:r>
        <w:t>.</w:t>
      </w:r>
    </w:p>
    <w:p w:rsidR="005E5CA3" w:rsidRDefault="005E5CA3" w:rsidP="005E5CA3">
      <w:r>
        <w:t xml:space="preserve">A      impoli – immobile – immense – imprudent – imberbe – impensable – imprécis </w:t>
      </w:r>
      <w:r w:rsidR="008B4D39">
        <w:t>–</w:t>
      </w:r>
      <w:r>
        <w:t xml:space="preserve"> imperturbable</w:t>
      </w:r>
    </w:p>
    <w:p w:rsidR="008B4D39" w:rsidRDefault="008B4D39" w:rsidP="005E5CA3">
      <w:r>
        <w:t xml:space="preserve">B     illisible – illogique – illustrer – illégale – </w:t>
      </w:r>
    </w:p>
    <w:p w:rsidR="008B4D39" w:rsidRDefault="008B4D39" w:rsidP="005E5CA3">
      <w:r>
        <w:t xml:space="preserve">C     déshabiller – désinfecter – désavantage – désillusion – désoler </w:t>
      </w:r>
      <w:r w:rsidR="002122A5">
        <w:t>–</w:t>
      </w:r>
      <w:r>
        <w:t xml:space="preserve"> </w:t>
      </w:r>
      <w:r w:rsidR="002122A5">
        <w:t xml:space="preserve">désorienté – </w:t>
      </w:r>
    </w:p>
    <w:p w:rsidR="002122A5" w:rsidRDefault="002122A5" w:rsidP="005E5CA3">
      <w:r>
        <w:t xml:space="preserve">D     maladroit – malade – malpoli – malentendant – malpropre – malhabile – malheureux – </w:t>
      </w:r>
    </w:p>
    <w:p w:rsidR="002122A5" w:rsidRDefault="002122A5" w:rsidP="002122A5">
      <w:pPr>
        <w:pStyle w:val="Paragraphedeliste"/>
        <w:numPr>
          <w:ilvl w:val="0"/>
          <w:numId w:val="1"/>
        </w:numPr>
      </w:pPr>
      <w:r w:rsidRPr="00160336">
        <w:rPr>
          <w:b/>
        </w:rPr>
        <w:t>Ecris les mots qui commencent par le même préfixe</w:t>
      </w:r>
      <w:r w:rsidR="00061CC4">
        <w:t xml:space="preserve"> dans la même colonne. Trace 3 colonnes sur ton cahier.</w:t>
      </w:r>
    </w:p>
    <w:p w:rsidR="00BE610E" w:rsidRPr="00BE610E" w:rsidRDefault="00BE610E" w:rsidP="00BE610E">
      <w:pPr>
        <w:rPr>
          <w:b/>
          <w:sz w:val="18"/>
          <w:szCs w:val="18"/>
        </w:rPr>
      </w:pPr>
      <w:r w:rsidRPr="00BE610E">
        <w:rPr>
          <w:b/>
          <w:sz w:val="18"/>
          <w:szCs w:val="18"/>
        </w:rPr>
        <w:t xml:space="preserve">Que veut dire le </w:t>
      </w:r>
      <w:proofErr w:type="gramStart"/>
      <w:r w:rsidRPr="00BE610E">
        <w:rPr>
          <w:b/>
          <w:sz w:val="18"/>
          <w:szCs w:val="18"/>
        </w:rPr>
        <w:t>préfixe</w:t>
      </w:r>
      <w:proofErr w:type="gramEnd"/>
      <w:r w:rsidRPr="00BE610E">
        <w:rPr>
          <w:b/>
          <w:sz w:val="18"/>
          <w:szCs w:val="18"/>
        </w:rPr>
        <w:t xml:space="preserve"> tri ?</w:t>
      </w:r>
    </w:p>
    <w:p w:rsidR="00061CC4" w:rsidRDefault="00061CC4" w:rsidP="00061CC4">
      <w:r>
        <w:t>Surfacturer – trimestre – polyculture – polyclinique – surajouter –</w:t>
      </w:r>
      <w:r w:rsidR="004C630A">
        <w:t xml:space="preserve"> </w:t>
      </w:r>
      <w:proofErr w:type="spellStart"/>
      <w:r w:rsidR="004C630A">
        <w:t>tridimentionnel</w:t>
      </w:r>
      <w:proofErr w:type="spellEnd"/>
      <w:r>
        <w:t xml:space="preserve"> – tricolore – polyhandicapé –</w:t>
      </w:r>
      <w:r w:rsidR="004C630A">
        <w:t xml:space="preserve"> </w:t>
      </w:r>
      <w:proofErr w:type="spellStart"/>
      <w:r w:rsidR="004C630A">
        <w:t>polyesther</w:t>
      </w:r>
      <w:proofErr w:type="spellEnd"/>
      <w:r>
        <w:t xml:space="preserve"> – </w:t>
      </w:r>
      <w:proofErr w:type="spellStart"/>
      <w:r>
        <w:t>surjouer</w:t>
      </w:r>
      <w:proofErr w:type="spellEnd"/>
      <w:r>
        <w:t xml:space="preserve"> –</w:t>
      </w:r>
      <w:r w:rsidR="004C630A">
        <w:t xml:space="preserve"> trinô</w:t>
      </w:r>
      <w:r>
        <w:t xml:space="preserve">me – triangle – polyèdre </w:t>
      </w:r>
      <w:r w:rsidR="004C630A">
        <w:t>–</w:t>
      </w:r>
      <w:r>
        <w:t xml:space="preserve"> </w:t>
      </w:r>
      <w:r w:rsidR="004C630A">
        <w:t xml:space="preserve">trident – </w:t>
      </w:r>
      <w:proofErr w:type="spellStart"/>
      <w:r w:rsidR="004C630A">
        <w:t>suraugmenter</w:t>
      </w:r>
      <w:proofErr w:type="spellEnd"/>
      <w:r w:rsidR="004C630A">
        <w:t xml:space="preserve"> – polyvalent – surévaluer – tribord – polychrome – triple – suralimentation – trilingue </w:t>
      </w:r>
      <w:r w:rsidR="00160336">
        <w:t>–</w:t>
      </w:r>
      <w:r w:rsidR="004C630A">
        <w:t xml:space="preserve"> poly</w:t>
      </w:r>
      <w:r w:rsidR="00160336">
        <w:t>insaturé</w:t>
      </w:r>
    </w:p>
    <w:p w:rsidR="00160336" w:rsidRPr="00160336" w:rsidRDefault="00160336" w:rsidP="00160336">
      <w:pPr>
        <w:pStyle w:val="Paragraphedeliste"/>
        <w:numPr>
          <w:ilvl w:val="0"/>
          <w:numId w:val="1"/>
        </w:numPr>
        <w:rPr>
          <w:b/>
        </w:rPr>
      </w:pPr>
      <w:r w:rsidRPr="00160336">
        <w:rPr>
          <w:b/>
        </w:rPr>
        <w:t>Ecris un autre mot en utilisant un préfixe.</w:t>
      </w:r>
    </w:p>
    <w:p w:rsidR="00160336" w:rsidRDefault="00160336" w:rsidP="00160336">
      <w:proofErr w:type="gramStart"/>
      <w:r>
        <w:t>capable</w:t>
      </w:r>
      <w:proofErr w:type="gramEnd"/>
      <w:r>
        <w:t xml:space="preserve">  …………………………………………………….               activité   …………………………………………………………..</w:t>
      </w:r>
    </w:p>
    <w:p w:rsidR="00160336" w:rsidRDefault="00160336" w:rsidP="00160336">
      <w:proofErr w:type="gramStart"/>
      <w:r>
        <w:t>habile</w:t>
      </w:r>
      <w:proofErr w:type="gramEnd"/>
      <w:r>
        <w:t xml:space="preserve">   ……………………………………………………………..       </w:t>
      </w:r>
      <w:proofErr w:type="gramStart"/>
      <w:r>
        <w:t>agréable</w:t>
      </w:r>
      <w:proofErr w:type="gramEnd"/>
      <w:r>
        <w:t xml:space="preserve">  ……………………………………………………………</w:t>
      </w:r>
    </w:p>
    <w:p w:rsidR="00160336" w:rsidRDefault="00160336" w:rsidP="00160336">
      <w:proofErr w:type="gramStart"/>
      <w:r>
        <w:t>perméable</w:t>
      </w:r>
      <w:proofErr w:type="gramEnd"/>
      <w:r>
        <w:t xml:space="preserve">   …………………………………………………………    lettré   ………………………………………………………………</w:t>
      </w:r>
    </w:p>
    <w:p w:rsidR="00160336" w:rsidRDefault="00160336" w:rsidP="00160336">
      <w:proofErr w:type="gramStart"/>
      <w:r>
        <w:t>content</w:t>
      </w:r>
      <w:proofErr w:type="gramEnd"/>
      <w:r>
        <w:t xml:space="preserve"> ……………………………………………………………..      </w:t>
      </w:r>
      <w:proofErr w:type="gramStart"/>
      <w:r>
        <w:t>régulier</w:t>
      </w:r>
      <w:proofErr w:type="gramEnd"/>
      <w:r>
        <w:t xml:space="preserve"> ……………………………………………………………..</w:t>
      </w:r>
    </w:p>
    <w:p w:rsidR="00160336" w:rsidRDefault="00160336" w:rsidP="00160336">
      <w:r>
        <w:t>possible ………………………………………………………………     connu ………………………………………………………………</w:t>
      </w:r>
    </w:p>
    <w:p w:rsidR="00160336" w:rsidRDefault="00160336" w:rsidP="00160336">
      <w:proofErr w:type="gramStart"/>
      <w:r>
        <w:t>chance</w:t>
      </w:r>
      <w:proofErr w:type="gramEnd"/>
      <w:r>
        <w:t xml:space="preserve"> ………………………………………………………………      croyable …………………………………………………………</w:t>
      </w:r>
    </w:p>
    <w:p w:rsidR="00160336" w:rsidRDefault="00160336" w:rsidP="00160336">
      <w:proofErr w:type="gramStart"/>
      <w:r>
        <w:t>configurer</w:t>
      </w:r>
      <w:proofErr w:type="gramEnd"/>
      <w:r>
        <w:t xml:space="preserve"> ………………………………………………………….     investissement …………………………………………………</w:t>
      </w:r>
    </w:p>
    <w:p w:rsidR="00160336" w:rsidRDefault="00160336" w:rsidP="00160336">
      <w:proofErr w:type="gramStart"/>
      <w:r>
        <w:t>terrestre</w:t>
      </w:r>
      <w:proofErr w:type="gramEnd"/>
      <w:r>
        <w:t xml:space="preserve"> ………………………………………………………….       national ……………………………………………………………..</w:t>
      </w:r>
    </w:p>
    <w:p w:rsidR="004C630A" w:rsidRDefault="004C630A" w:rsidP="00061CC4"/>
    <w:p w:rsidR="00D847E7" w:rsidRDefault="00D847E7" w:rsidP="00D847E7">
      <w:r w:rsidRPr="000270CE">
        <w:rPr>
          <w:b/>
          <w:sz w:val="24"/>
          <w:szCs w:val="24"/>
        </w:rPr>
        <w:lastRenderedPageBreak/>
        <w:t xml:space="preserve">VOCABULAIRE                                    </w:t>
      </w:r>
      <w:r w:rsidRPr="002122A5">
        <w:rPr>
          <w:b/>
          <w:sz w:val="28"/>
          <w:szCs w:val="28"/>
        </w:rPr>
        <w:t>LES PREFIXES</w:t>
      </w:r>
      <w:r>
        <w:t xml:space="preserve">  </w:t>
      </w:r>
      <w:r w:rsidRPr="00D847E7">
        <w:rPr>
          <w:i/>
          <w:u w:val="single"/>
        </w:rPr>
        <w:t>correction</w:t>
      </w:r>
      <w:r>
        <w:t xml:space="preserve">         Prénom : …………………………….</w:t>
      </w:r>
    </w:p>
    <w:p w:rsidR="00D847E7" w:rsidRDefault="00D847E7" w:rsidP="00D847E7">
      <w:pPr>
        <w:pStyle w:val="Paragraphedeliste"/>
        <w:numPr>
          <w:ilvl w:val="0"/>
          <w:numId w:val="1"/>
        </w:numPr>
      </w:pPr>
      <w:r w:rsidRPr="00160336">
        <w:rPr>
          <w:b/>
        </w:rPr>
        <w:t>Entoure le préfixe commun à tous ces mots</w:t>
      </w:r>
      <w:r>
        <w:t>.</w:t>
      </w:r>
    </w:p>
    <w:p w:rsidR="00D847E7" w:rsidRDefault="00D847E7" w:rsidP="00D847E7">
      <w:proofErr w:type="gramStart"/>
      <w:r w:rsidRPr="00D847E7">
        <w:rPr>
          <w:color w:val="FF0000"/>
        </w:rPr>
        <w:t>re</w:t>
      </w:r>
      <w:r>
        <w:t>prise</w:t>
      </w:r>
      <w:proofErr w:type="gramEnd"/>
      <w:r>
        <w:t xml:space="preserve"> – </w:t>
      </w:r>
      <w:r w:rsidRPr="00D847E7">
        <w:rPr>
          <w:color w:val="FF0000"/>
        </w:rPr>
        <w:t>re</w:t>
      </w:r>
      <w:r>
        <w:t xml:space="preserve">commencer – </w:t>
      </w:r>
      <w:r w:rsidRPr="00D847E7">
        <w:rPr>
          <w:color w:val="FF0000"/>
        </w:rPr>
        <w:t>re</w:t>
      </w:r>
      <w:r>
        <w:t xml:space="preserve">calculer – </w:t>
      </w:r>
      <w:r w:rsidRPr="00D847E7">
        <w:rPr>
          <w:color w:val="FF0000"/>
        </w:rPr>
        <w:t>re</w:t>
      </w:r>
      <w:r>
        <w:t xml:space="preserve">nouer – </w:t>
      </w:r>
      <w:r w:rsidRPr="00D847E7">
        <w:rPr>
          <w:color w:val="FF0000"/>
        </w:rPr>
        <w:t>re</w:t>
      </w:r>
      <w:r>
        <w:t xml:space="preserve">descendre – </w:t>
      </w:r>
      <w:r w:rsidRPr="00D847E7">
        <w:rPr>
          <w:color w:val="FF0000"/>
        </w:rPr>
        <w:t>re</w:t>
      </w:r>
      <w:r>
        <w:t xml:space="preserve">chercher – </w:t>
      </w:r>
      <w:r w:rsidRPr="00D847E7">
        <w:rPr>
          <w:color w:val="FF0000"/>
        </w:rPr>
        <w:t>re</w:t>
      </w:r>
      <w:r>
        <w:t xml:space="preserve">demander – </w:t>
      </w:r>
      <w:r w:rsidRPr="00D847E7">
        <w:rPr>
          <w:color w:val="FF0000"/>
        </w:rPr>
        <w:t>re</w:t>
      </w:r>
      <w:r>
        <w:t xml:space="preserve">distribution – </w:t>
      </w:r>
      <w:r w:rsidRPr="00D847E7">
        <w:rPr>
          <w:color w:val="FF0000"/>
        </w:rPr>
        <w:t>re</w:t>
      </w:r>
      <w:r>
        <w:t xml:space="preserve">faire – </w:t>
      </w:r>
      <w:r w:rsidRPr="00D847E7">
        <w:rPr>
          <w:color w:val="FF0000"/>
        </w:rPr>
        <w:t>re</w:t>
      </w:r>
      <w:r>
        <w:t xml:space="preserve">copier – </w:t>
      </w:r>
      <w:r w:rsidRPr="00D847E7">
        <w:rPr>
          <w:color w:val="FF0000"/>
        </w:rPr>
        <w:t>re</w:t>
      </w:r>
      <w:r>
        <w:t xml:space="preserve">coller – </w:t>
      </w:r>
      <w:r w:rsidRPr="00D847E7">
        <w:rPr>
          <w:color w:val="FF0000"/>
        </w:rPr>
        <w:t>re</w:t>
      </w:r>
      <w:r>
        <w:t xml:space="preserve">couper – </w:t>
      </w:r>
      <w:r w:rsidRPr="00D847E7">
        <w:rPr>
          <w:color w:val="FF0000"/>
        </w:rPr>
        <w:t>re</w:t>
      </w:r>
      <w:r>
        <w:t xml:space="preserve">lire – </w:t>
      </w:r>
      <w:r w:rsidRPr="00D847E7">
        <w:rPr>
          <w:color w:val="FF0000"/>
        </w:rPr>
        <w:t>re</w:t>
      </w:r>
      <w:r>
        <w:t xml:space="preserve">charger – </w:t>
      </w:r>
      <w:r w:rsidRPr="00D847E7">
        <w:rPr>
          <w:color w:val="FF0000"/>
        </w:rPr>
        <w:t>re</w:t>
      </w:r>
      <w:r>
        <w:t xml:space="preserve">chargement - </w:t>
      </w:r>
      <w:r w:rsidRPr="00D847E7">
        <w:rPr>
          <w:color w:val="FF0000"/>
        </w:rPr>
        <w:t>re</w:t>
      </w:r>
      <w:r>
        <w:t xml:space="preserve">plier – </w:t>
      </w:r>
    </w:p>
    <w:p w:rsidR="00D847E7" w:rsidRDefault="00D847E7" w:rsidP="00D847E7"/>
    <w:p w:rsidR="00D847E7" w:rsidRDefault="00D847E7" w:rsidP="00D847E7">
      <w:pPr>
        <w:pStyle w:val="Paragraphedeliste"/>
        <w:numPr>
          <w:ilvl w:val="0"/>
          <w:numId w:val="1"/>
        </w:numPr>
      </w:pPr>
      <w:r w:rsidRPr="00160336">
        <w:rPr>
          <w:b/>
        </w:rPr>
        <w:t>Associe chaque définition au mot qui convient</w:t>
      </w:r>
      <w:r>
        <w:t>.  Relie le mot et sa définition.</w:t>
      </w:r>
    </w:p>
    <w:p w:rsidR="00D847E7" w:rsidRDefault="00D847E7" w:rsidP="00D847E7">
      <w:r>
        <w:t xml:space="preserve">1  </w:t>
      </w:r>
      <w:r w:rsidRPr="00D847E7">
        <w:rPr>
          <w:color w:val="FF0000"/>
        </w:rPr>
        <w:t xml:space="preserve">contraire de patient </w:t>
      </w:r>
      <w:r>
        <w:t xml:space="preserve">                                     </w:t>
      </w:r>
      <w:proofErr w:type="gramStart"/>
      <w:r w:rsidRPr="00D847E7">
        <w:rPr>
          <w:color w:val="FFC000"/>
        </w:rPr>
        <w:t>dénouer</w:t>
      </w:r>
      <w:proofErr w:type="gramEnd"/>
    </w:p>
    <w:p w:rsidR="00D847E7" w:rsidRDefault="00D847E7" w:rsidP="00D847E7">
      <w:r>
        <w:t xml:space="preserve">2  </w:t>
      </w:r>
      <w:r w:rsidRPr="00D847E7">
        <w:rPr>
          <w:color w:val="92D050"/>
        </w:rPr>
        <w:t xml:space="preserve">lire à nouveau </w:t>
      </w:r>
      <w:r>
        <w:t xml:space="preserve">                                               </w:t>
      </w:r>
      <w:r w:rsidRPr="00D847E7">
        <w:rPr>
          <w:color w:val="FF0000"/>
        </w:rPr>
        <w:t>impatient</w:t>
      </w:r>
    </w:p>
    <w:p w:rsidR="00D847E7" w:rsidRDefault="00D847E7" w:rsidP="00D847E7">
      <w:r>
        <w:t xml:space="preserve">3  </w:t>
      </w:r>
      <w:proofErr w:type="gramStart"/>
      <w:r w:rsidRPr="00D847E7">
        <w:rPr>
          <w:color w:val="FFC000"/>
        </w:rPr>
        <w:t>enlever</w:t>
      </w:r>
      <w:proofErr w:type="gramEnd"/>
      <w:r w:rsidRPr="00D847E7">
        <w:rPr>
          <w:color w:val="FFC000"/>
        </w:rPr>
        <w:t xml:space="preserve"> des nœuds</w:t>
      </w:r>
      <w:r>
        <w:t xml:space="preserve">                                       </w:t>
      </w:r>
      <w:r w:rsidRPr="00D847E7">
        <w:rPr>
          <w:color w:val="0070C0"/>
        </w:rPr>
        <w:t>bipède</w:t>
      </w:r>
    </w:p>
    <w:p w:rsidR="00D847E7" w:rsidRDefault="00D847E7" w:rsidP="00D847E7">
      <w:r>
        <w:t xml:space="preserve">4  </w:t>
      </w:r>
      <w:r w:rsidRPr="00D847E7">
        <w:rPr>
          <w:color w:val="0070C0"/>
        </w:rPr>
        <w:t>qui a 2 pieds</w:t>
      </w:r>
      <w:r>
        <w:t xml:space="preserve">                                                  </w:t>
      </w:r>
      <w:r w:rsidRPr="00D847E7">
        <w:rPr>
          <w:color w:val="92D050"/>
        </w:rPr>
        <w:t>relire</w:t>
      </w:r>
    </w:p>
    <w:p w:rsidR="00D847E7" w:rsidRDefault="00D847E7" w:rsidP="00D847E7">
      <w:r>
        <w:t xml:space="preserve">5  </w:t>
      </w:r>
      <w:r w:rsidRPr="00D847E7">
        <w:rPr>
          <w:color w:val="7030A0"/>
        </w:rPr>
        <w:t xml:space="preserve">que l’on ne peut pas boire </w:t>
      </w:r>
      <w:r>
        <w:t xml:space="preserve">                        malhonnête</w:t>
      </w:r>
    </w:p>
    <w:p w:rsidR="00D847E7" w:rsidRDefault="00D847E7" w:rsidP="00D847E7">
      <w:r>
        <w:t xml:space="preserve">6 </w:t>
      </w:r>
      <w:r w:rsidRPr="00D847E7">
        <w:rPr>
          <w:color w:val="002060"/>
        </w:rPr>
        <w:t xml:space="preserve">qui </w:t>
      </w:r>
      <w:proofErr w:type="gramStart"/>
      <w:r w:rsidRPr="00D847E7">
        <w:rPr>
          <w:color w:val="002060"/>
        </w:rPr>
        <w:t>a</w:t>
      </w:r>
      <w:proofErr w:type="gramEnd"/>
      <w:r w:rsidRPr="00D847E7">
        <w:rPr>
          <w:color w:val="002060"/>
        </w:rPr>
        <w:t xml:space="preserve"> déjà été chauffé à l’avance</w:t>
      </w:r>
      <w:r>
        <w:t xml:space="preserve">               </w:t>
      </w:r>
      <w:r w:rsidRPr="00D847E7">
        <w:rPr>
          <w:color w:val="7030A0"/>
        </w:rPr>
        <w:t>imbuvable</w:t>
      </w:r>
    </w:p>
    <w:p w:rsidR="00D847E7" w:rsidRDefault="00D847E7" w:rsidP="00D847E7">
      <w:r>
        <w:t xml:space="preserve">7 qui n’est pas honnête                                  </w:t>
      </w:r>
      <w:r w:rsidRPr="00D847E7">
        <w:rPr>
          <w:color w:val="002060"/>
        </w:rPr>
        <w:t>préchauffer</w:t>
      </w:r>
    </w:p>
    <w:p w:rsidR="00D847E7" w:rsidRDefault="00D847E7" w:rsidP="00D847E7">
      <w:pPr>
        <w:pStyle w:val="Paragraphedeliste"/>
        <w:numPr>
          <w:ilvl w:val="0"/>
          <w:numId w:val="1"/>
        </w:numPr>
      </w:pPr>
      <w:r w:rsidRPr="00160336">
        <w:rPr>
          <w:b/>
        </w:rPr>
        <w:t>Retrouve les 3 familles de mots</w:t>
      </w:r>
      <w:r>
        <w:t>. Ecris sur ton cahier les 3 familles de mots.</w:t>
      </w:r>
    </w:p>
    <w:p w:rsidR="00D847E7" w:rsidRDefault="00D847E7" w:rsidP="00D847E7">
      <w:r w:rsidRPr="00BE610E">
        <w:rPr>
          <w:color w:val="FF0000"/>
        </w:rPr>
        <w:t>Encollage</w:t>
      </w:r>
      <w:r>
        <w:t xml:space="preserve"> – </w:t>
      </w:r>
      <w:r w:rsidRPr="00BE610E">
        <w:rPr>
          <w:color w:val="002060"/>
        </w:rPr>
        <w:t>démission</w:t>
      </w:r>
      <w:r>
        <w:t xml:space="preserve"> – </w:t>
      </w:r>
      <w:r w:rsidRPr="00BE610E">
        <w:rPr>
          <w:color w:val="00B050"/>
        </w:rPr>
        <w:t>malentendant</w:t>
      </w:r>
      <w:r>
        <w:t xml:space="preserve"> – </w:t>
      </w:r>
      <w:r w:rsidRPr="00BE610E">
        <w:rPr>
          <w:color w:val="FF0000"/>
        </w:rPr>
        <w:t>recoller</w:t>
      </w:r>
      <w:r>
        <w:t xml:space="preserve"> – </w:t>
      </w:r>
      <w:r w:rsidRPr="00BE610E">
        <w:rPr>
          <w:color w:val="002060"/>
        </w:rPr>
        <w:t>remettre</w:t>
      </w:r>
      <w:r>
        <w:t xml:space="preserve"> – </w:t>
      </w:r>
      <w:r w:rsidRPr="00BE610E">
        <w:rPr>
          <w:color w:val="00B050"/>
        </w:rPr>
        <w:t>entente</w:t>
      </w:r>
      <w:r>
        <w:t xml:space="preserve"> – </w:t>
      </w:r>
      <w:r w:rsidRPr="00BE610E">
        <w:rPr>
          <w:color w:val="FF0000"/>
        </w:rPr>
        <w:t>décoller</w:t>
      </w:r>
      <w:r>
        <w:t xml:space="preserve"> </w:t>
      </w:r>
      <w:r w:rsidRPr="00BE610E">
        <w:rPr>
          <w:color w:val="00B050"/>
        </w:rPr>
        <w:t xml:space="preserve">– entendre </w:t>
      </w:r>
      <w:r>
        <w:t xml:space="preserve">– </w:t>
      </w:r>
      <w:r w:rsidRPr="00BE610E">
        <w:rPr>
          <w:color w:val="002060"/>
        </w:rPr>
        <w:t>soumettre</w:t>
      </w:r>
      <w:r>
        <w:t xml:space="preserve"> – </w:t>
      </w:r>
      <w:r w:rsidRPr="00BE610E">
        <w:rPr>
          <w:color w:val="002060"/>
        </w:rPr>
        <w:t>permis</w:t>
      </w:r>
      <w:r>
        <w:t xml:space="preserve"> – </w:t>
      </w:r>
      <w:r w:rsidRPr="00BE610E">
        <w:rPr>
          <w:color w:val="FF0000"/>
        </w:rPr>
        <w:t>incollable</w:t>
      </w:r>
      <w:r>
        <w:t xml:space="preserve"> – </w:t>
      </w:r>
      <w:r w:rsidRPr="00BE610E">
        <w:rPr>
          <w:color w:val="00B050"/>
        </w:rPr>
        <w:t>mésentente</w:t>
      </w:r>
      <w:r>
        <w:t xml:space="preserve"> – </w:t>
      </w:r>
      <w:r w:rsidRPr="00BE610E">
        <w:rPr>
          <w:color w:val="FF0000"/>
        </w:rPr>
        <w:t>redécoller</w:t>
      </w:r>
      <w:r>
        <w:t xml:space="preserve"> – </w:t>
      </w:r>
    </w:p>
    <w:p w:rsidR="00D847E7" w:rsidRDefault="00D847E7" w:rsidP="00D847E7">
      <w:pPr>
        <w:pStyle w:val="Paragraphedeliste"/>
        <w:numPr>
          <w:ilvl w:val="0"/>
          <w:numId w:val="1"/>
        </w:numPr>
      </w:pPr>
      <w:r>
        <w:t xml:space="preserve">Dans chaque série, </w:t>
      </w:r>
      <w:r w:rsidRPr="00160336">
        <w:rPr>
          <w:b/>
        </w:rPr>
        <w:t>barre l’intrus</w:t>
      </w:r>
      <w:r>
        <w:t>.</w:t>
      </w:r>
    </w:p>
    <w:p w:rsidR="00D847E7" w:rsidRDefault="00D847E7" w:rsidP="00D847E7">
      <w:r>
        <w:t xml:space="preserve">A      impoli – immobile – </w:t>
      </w:r>
      <w:r w:rsidRPr="00D847E7">
        <w:rPr>
          <w:color w:val="FF0000"/>
        </w:rPr>
        <w:t xml:space="preserve">immense </w:t>
      </w:r>
      <w:r>
        <w:t>– imprudent – imberbe – impensable – imprécis – imperturbable</w:t>
      </w:r>
    </w:p>
    <w:p w:rsidR="00D847E7" w:rsidRDefault="00D847E7" w:rsidP="00D847E7">
      <w:r>
        <w:t xml:space="preserve">B     illisible – illogique – </w:t>
      </w:r>
      <w:r w:rsidRPr="00D847E7">
        <w:rPr>
          <w:color w:val="FF0000"/>
        </w:rPr>
        <w:t xml:space="preserve">illustrer </w:t>
      </w:r>
      <w:r>
        <w:t xml:space="preserve">– illégale – </w:t>
      </w:r>
    </w:p>
    <w:p w:rsidR="00D847E7" w:rsidRDefault="00D847E7" w:rsidP="00D847E7">
      <w:r>
        <w:t xml:space="preserve">C     déshabiller – désinfecter – désavantage – désillusion </w:t>
      </w:r>
      <w:r w:rsidRPr="00D847E7">
        <w:rPr>
          <w:color w:val="FF0000"/>
        </w:rPr>
        <w:t xml:space="preserve">– désoler </w:t>
      </w:r>
      <w:r>
        <w:t xml:space="preserve">– désorienté – </w:t>
      </w:r>
    </w:p>
    <w:p w:rsidR="00D847E7" w:rsidRDefault="00D847E7" w:rsidP="00D847E7">
      <w:r>
        <w:t xml:space="preserve">D     maladroit – </w:t>
      </w:r>
      <w:r w:rsidRPr="00D847E7">
        <w:rPr>
          <w:color w:val="FF0000"/>
        </w:rPr>
        <w:t>malade</w:t>
      </w:r>
      <w:r>
        <w:t xml:space="preserve"> – malpoli – malentendant – malpropre – malhabile – malheureux – </w:t>
      </w:r>
    </w:p>
    <w:p w:rsidR="00D847E7" w:rsidRDefault="00D847E7" w:rsidP="00D847E7">
      <w:pPr>
        <w:pStyle w:val="Paragraphedeliste"/>
        <w:numPr>
          <w:ilvl w:val="0"/>
          <w:numId w:val="1"/>
        </w:numPr>
      </w:pPr>
      <w:r w:rsidRPr="00160336">
        <w:rPr>
          <w:b/>
        </w:rPr>
        <w:t>Ecris les mots qui commencent par le même préfixe</w:t>
      </w:r>
      <w:r>
        <w:t xml:space="preserve"> dans la même colonne. Trace 3 colonnes sur ton cahier.</w:t>
      </w:r>
    </w:p>
    <w:p w:rsidR="00BE610E" w:rsidRPr="00BE610E" w:rsidRDefault="00BE610E" w:rsidP="00BE610E">
      <w:pPr>
        <w:rPr>
          <w:sz w:val="18"/>
          <w:szCs w:val="18"/>
        </w:rPr>
      </w:pPr>
      <w:r w:rsidRPr="00BE610E">
        <w:rPr>
          <w:sz w:val="18"/>
          <w:szCs w:val="18"/>
        </w:rPr>
        <w:t xml:space="preserve">Que veut dire le </w:t>
      </w:r>
      <w:proofErr w:type="gramStart"/>
      <w:r w:rsidRPr="00BE610E">
        <w:rPr>
          <w:sz w:val="18"/>
          <w:szCs w:val="18"/>
        </w:rPr>
        <w:t>préfixe</w:t>
      </w:r>
      <w:proofErr w:type="gramEnd"/>
      <w:r w:rsidRPr="00BE610E">
        <w:rPr>
          <w:sz w:val="18"/>
          <w:szCs w:val="18"/>
        </w:rPr>
        <w:t xml:space="preserve"> </w:t>
      </w:r>
      <w:r w:rsidRPr="00BE610E">
        <w:rPr>
          <w:b/>
          <w:sz w:val="18"/>
          <w:szCs w:val="18"/>
        </w:rPr>
        <w:t>tri </w:t>
      </w:r>
      <w:r w:rsidRPr="00BE610E">
        <w:rPr>
          <w:sz w:val="18"/>
          <w:szCs w:val="18"/>
        </w:rPr>
        <w:t>?</w:t>
      </w:r>
      <w:r>
        <w:rPr>
          <w:sz w:val="18"/>
          <w:szCs w:val="18"/>
        </w:rPr>
        <w:t xml:space="preserve">   Le préfixe </w:t>
      </w:r>
      <w:r w:rsidRPr="00BE610E">
        <w:rPr>
          <w:b/>
          <w:sz w:val="18"/>
          <w:szCs w:val="18"/>
        </w:rPr>
        <w:t>tri</w:t>
      </w:r>
      <w:r>
        <w:rPr>
          <w:sz w:val="18"/>
          <w:szCs w:val="18"/>
        </w:rPr>
        <w:t xml:space="preserve"> veut dire </w:t>
      </w:r>
      <w:r w:rsidRPr="00BE610E">
        <w:rPr>
          <w:b/>
          <w:sz w:val="18"/>
          <w:szCs w:val="18"/>
        </w:rPr>
        <w:t>trois</w:t>
      </w:r>
      <w:r>
        <w:rPr>
          <w:sz w:val="18"/>
          <w:szCs w:val="18"/>
        </w:rPr>
        <w:t>.</w:t>
      </w:r>
    </w:p>
    <w:p w:rsidR="00D847E7" w:rsidRDefault="00D847E7" w:rsidP="00D847E7">
      <w:r w:rsidRPr="00BE610E">
        <w:rPr>
          <w:color w:val="00B050"/>
        </w:rPr>
        <w:t xml:space="preserve">Surfacturer </w:t>
      </w:r>
      <w:r>
        <w:t xml:space="preserve">– </w:t>
      </w:r>
      <w:r w:rsidRPr="00BE610E">
        <w:rPr>
          <w:color w:val="FF0000"/>
        </w:rPr>
        <w:t xml:space="preserve">trimestre </w:t>
      </w:r>
      <w:r>
        <w:t xml:space="preserve">– polyculture – polyclinique – </w:t>
      </w:r>
      <w:r w:rsidRPr="00BE610E">
        <w:rPr>
          <w:color w:val="00B050"/>
        </w:rPr>
        <w:t>surajouter</w:t>
      </w:r>
      <w:r>
        <w:t xml:space="preserve"> – </w:t>
      </w:r>
      <w:proofErr w:type="spellStart"/>
      <w:r w:rsidRPr="00BE610E">
        <w:rPr>
          <w:color w:val="FF0000"/>
        </w:rPr>
        <w:t>tridimentionnel</w:t>
      </w:r>
      <w:proofErr w:type="spellEnd"/>
      <w:r>
        <w:t xml:space="preserve"> – </w:t>
      </w:r>
      <w:r w:rsidRPr="00BE610E">
        <w:rPr>
          <w:color w:val="FF0000"/>
        </w:rPr>
        <w:t>tricolore</w:t>
      </w:r>
      <w:r>
        <w:t xml:space="preserve"> – polyhandicapé – </w:t>
      </w:r>
      <w:proofErr w:type="spellStart"/>
      <w:r>
        <w:t>polyesther</w:t>
      </w:r>
      <w:proofErr w:type="spellEnd"/>
      <w:r>
        <w:t xml:space="preserve"> – </w:t>
      </w:r>
      <w:proofErr w:type="spellStart"/>
      <w:r w:rsidRPr="00BE610E">
        <w:rPr>
          <w:color w:val="00B050"/>
        </w:rPr>
        <w:t>surjouer</w:t>
      </w:r>
      <w:proofErr w:type="spellEnd"/>
      <w:r w:rsidRPr="00BE610E">
        <w:rPr>
          <w:color w:val="00B050"/>
        </w:rPr>
        <w:t xml:space="preserve"> </w:t>
      </w:r>
      <w:r>
        <w:t xml:space="preserve">– </w:t>
      </w:r>
      <w:r w:rsidRPr="00BE610E">
        <w:rPr>
          <w:color w:val="FF0000"/>
        </w:rPr>
        <w:t>trinôme</w:t>
      </w:r>
      <w:r>
        <w:t xml:space="preserve"> </w:t>
      </w:r>
      <w:r w:rsidRPr="00BE610E">
        <w:rPr>
          <w:color w:val="FF0000"/>
        </w:rPr>
        <w:t xml:space="preserve">– triangle </w:t>
      </w:r>
      <w:r>
        <w:t xml:space="preserve">– polyèdre – </w:t>
      </w:r>
      <w:r w:rsidRPr="00BE610E">
        <w:rPr>
          <w:color w:val="FF0000"/>
        </w:rPr>
        <w:t xml:space="preserve">trident </w:t>
      </w:r>
      <w:r>
        <w:t xml:space="preserve">– </w:t>
      </w:r>
      <w:proofErr w:type="spellStart"/>
      <w:r w:rsidRPr="00BE610E">
        <w:rPr>
          <w:color w:val="00B050"/>
        </w:rPr>
        <w:t>suraugmenter</w:t>
      </w:r>
      <w:proofErr w:type="spellEnd"/>
      <w:r>
        <w:t xml:space="preserve"> – polyvalent – </w:t>
      </w:r>
      <w:r w:rsidRPr="00BE610E">
        <w:rPr>
          <w:color w:val="00B050"/>
        </w:rPr>
        <w:t>surévaluer</w:t>
      </w:r>
      <w:r>
        <w:t xml:space="preserve"> – </w:t>
      </w:r>
      <w:r w:rsidRPr="00BE610E">
        <w:rPr>
          <w:color w:val="FF0000"/>
        </w:rPr>
        <w:t>tribord</w:t>
      </w:r>
      <w:r>
        <w:t xml:space="preserve"> – polychrome – </w:t>
      </w:r>
      <w:r w:rsidRPr="00BE610E">
        <w:rPr>
          <w:color w:val="FF0000"/>
        </w:rPr>
        <w:t>triple</w:t>
      </w:r>
      <w:r>
        <w:t xml:space="preserve"> – </w:t>
      </w:r>
      <w:r w:rsidRPr="00BE610E">
        <w:rPr>
          <w:color w:val="00B050"/>
        </w:rPr>
        <w:t>suralimentation</w:t>
      </w:r>
      <w:r>
        <w:t xml:space="preserve"> – </w:t>
      </w:r>
      <w:r w:rsidRPr="00BE610E">
        <w:rPr>
          <w:color w:val="FF0000"/>
        </w:rPr>
        <w:t>trilingue</w:t>
      </w:r>
      <w:r>
        <w:t xml:space="preserve"> – polyinsaturé</w:t>
      </w:r>
    </w:p>
    <w:p w:rsidR="00D847E7" w:rsidRPr="00160336" w:rsidRDefault="00D847E7" w:rsidP="00D847E7">
      <w:pPr>
        <w:pStyle w:val="Paragraphedeliste"/>
        <w:numPr>
          <w:ilvl w:val="0"/>
          <w:numId w:val="1"/>
        </w:numPr>
        <w:rPr>
          <w:b/>
        </w:rPr>
      </w:pPr>
      <w:r w:rsidRPr="00160336">
        <w:rPr>
          <w:b/>
        </w:rPr>
        <w:t>Ecris un autre mot en utilisant un préfixe.</w:t>
      </w:r>
    </w:p>
    <w:p w:rsidR="00D847E7" w:rsidRDefault="00D847E7" w:rsidP="00D847E7">
      <w:r>
        <w:t>capable  …………incapable</w:t>
      </w:r>
      <w:proofErr w:type="gramStart"/>
      <w:r>
        <w:t>…………….  …………….</w:t>
      </w:r>
      <w:proofErr w:type="gramEnd"/>
      <w:r>
        <w:t xml:space="preserve">             act</w:t>
      </w:r>
      <w:r w:rsidR="00E22B80">
        <w:t>ivité   …désactivé……………</w:t>
      </w:r>
    </w:p>
    <w:p w:rsidR="00D847E7" w:rsidRDefault="00D847E7" w:rsidP="00D847E7">
      <w:proofErr w:type="gramStart"/>
      <w:r>
        <w:t>habile</w:t>
      </w:r>
      <w:proofErr w:type="gramEnd"/>
      <w:r>
        <w:t xml:space="preserve">   ………malhabile…………………………………..          </w:t>
      </w:r>
      <w:proofErr w:type="gramStart"/>
      <w:r>
        <w:t>agréabl</w:t>
      </w:r>
      <w:r w:rsidR="00E22B80">
        <w:t>e</w:t>
      </w:r>
      <w:proofErr w:type="gramEnd"/>
      <w:r w:rsidR="00E22B80">
        <w:t xml:space="preserve">  …désagréable……</w:t>
      </w:r>
    </w:p>
    <w:p w:rsidR="00D847E7" w:rsidRDefault="00D847E7" w:rsidP="00D847E7">
      <w:proofErr w:type="gramStart"/>
      <w:r>
        <w:t>perméable</w:t>
      </w:r>
      <w:proofErr w:type="gramEnd"/>
      <w:r>
        <w:t xml:space="preserve">   ……imperméable………………                  </w:t>
      </w:r>
      <w:r w:rsidR="00E22B80">
        <w:t xml:space="preserve">    lettré   …</w:t>
      </w:r>
      <w:proofErr w:type="spellStart"/>
      <w:r w:rsidR="00E22B80">
        <w:t>illéttré</w:t>
      </w:r>
      <w:proofErr w:type="spellEnd"/>
      <w:r w:rsidR="00E22B80">
        <w:t>…………</w:t>
      </w:r>
    </w:p>
    <w:p w:rsidR="00D847E7" w:rsidRDefault="00D847E7" w:rsidP="00D847E7">
      <w:proofErr w:type="gramStart"/>
      <w:r>
        <w:t>content</w:t>
      </w:r>
      <w:proofErr w:type="gramEnd"/>
      <w:r>
        <w:t xml:space="preserve"> ………mécontent………………………………..          ré</w:t>
      </w:r>
      <w:r w:rsidR="00E22B80">
        <w:t>gulier …irrégulier…………</w:t>
      </w:r>
    </w:p>
    <w:p w:rsidR="00D847E7" w:rsidRDefault="00D847E7" w:rsidP="00D847E7">
      <w:proofErr w:type="gramStart"/>
      <w:r>
        <w:t>possible</w:t>
      </w:r>
      <w:proofErr w:type="gramEnd"/>
      <w:r>
        <w:t xml:space="preserve"> ……impossible……………………………                   connu ………méconnu………………………………</w:t>
      </w:r>
    </w:p>
    <w:p w:rsidR="00D847E7" w:rsidRDefault="00D847E7" w:rsidP="00D847E7">
      <w:proofErr w:type="gramStart"/>
      <w:r>
        <w:t>chance</w:t>
      </w:r>
      <w:proofErr w:type="gramEnd"/>
      <w:r>
        <w:t xml:space="preserve"> ……malchance………………………………                  croyable …incroyable…………………</w:t>
      </w:r>
    </w:p>
    <w:p w:rsidR="00D847E7" w:rsidRDefault="00D847E7" w:rsidP="00D847E7">
      <w:proofErr w:type="gramStart"/>
      <w:r>
        <w:t>configurer</w:t>
      </w:r>
      <w:proofErr w:type="gramEnd"/>
      <w:r>
        <w:t xml:space="preserve"> ……reconfigurer ……………….                        investissement …surinvestissement………………</w:t>
      </w:r>
    </w:p>
    <w:p w:rsidR="00D847E7" w:rsidRDefault="00D847E7" w:rsidP="00D847E7">
      <w:proofErr w:type="gramStart"/>
      <w:r>
        <w:t>terrestre</w:t>
      </w:r>
      <w:proofErr w:type="gramEnd"/>
      <w:r>
        <w:t xml:space="preserve"> …extraterrestre………………………….       </w:t>
      </w:r>
      <w:r w:rsidR="00E22B80">
        <w:t xml:space="preserve">         national …international</w:t>
      </w:r>
      <w:r>
        <w:t>……………………………………..</w:t>
      </w:r>
    </w:p>
    <w:p w:rsidR="00D847E7" w:rsidRDefault="00D847E7" w:rsidP="00D847E7"/>
    <w:p w:rsidR="00D847E7" w:rsidRDefault="00BE610E" w:rsidP="00D847E7">
      <w:r w:rsidRPr="00F45B30">
        <w:rPr>
          <w:b/>
        </w:rPr>
        <w:lastRenderedPageBreak/>
        <w:t>GEOGRAPHIE      CM2</w:t>
      </w:r>
      <w:r w:rsidR="00F45B30">
        <w:t xml:space="preserve">    </w:t>
      </w:r>
      <w:r>
        <w:t xml:space="preserve"> </w:t>
      </w:r>
      <w:r w:rsidRPr="00F45B30">
        <w:rPr>
          <w:u w:val="single"/>
        </w:rPr>
        <w:t>Pourquoi introduire la nature en ville ?</w:t>
      </w:r>
      <w:r>
        <w:t xml:space="preserve">   (</w:t>
      </w:r>
      <w:proofErr w:type="gramStart"/>
      <w:r>
        <w:t>suite )</w:t>
      </w:r>
      <w:proofErr w:type="gramEnd"/>
      <w:r>
        <w:t xml:space="preserve">            Prénom : ………………….</w:t>
      </w:r>
    </w:p>
    <w:p w:rsidR="00BE610E" w:rsidRDefault="006B1164" w:rsidP="00D847E7">
      <w:r>
        <w:t xml:space="preserve">Lis et observe  </w:t>
      </w:r>
      <w:r w:rsidRPr="00FB44C8">
        <w:rPr>
          <w:u w:val="single"/>
        </w:rPr>
        <w:t>les documents de la page 2</w:t>
      </w:r>
      <w:r>
        <w:t>, puis réponds aux questions.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164" w:rsidTr="006B1164">
        <w:tc>
          <w:tcPr>
            <w:tcW w:w="9062" w:type="dxa"/>
          </w:tcPr>
          <w:p w:rsidR="006B1164" w:rsidRDefault="006B1164" w:rsidP="00D847E7">
            <w:pPr>
              <w:rPr>
                <w:b/>
                <w:sz w:val="24"/>
                <w:szCs w:val="24"/>
              </w:rPr>
            </w:pPr>
            <w:r w:rsidRPr="006B1164">
              <w:rPr>
                <w:b/>
                <w:sz w:val="24"/>
                <w:szCs w:val="24"/>
              </w:rPr>
              <w:t xml:space="preserve">  Introduire la nature en ville permet aux citadins de pratiquer des activités souvent perçues comme rurales</w:t>
            </w:r>
            <w:r>
              <w:rPr>
                <w:b/>
                <w:sz w:val="24"/>
                <w:szCs w:val="24"/>
              </w:rPr>
              <w:t xml:space="preserve">.  Dans les jardins collectifs, les habitants peuvent jardiner ou s’occuper d’un potager, tout en passant du temps avec leurs voisins. Les ruches </w:t>
            </w:r>
            <w:r w:rsidR="00CB2A8C">
              <w:rPr>
                <w:b/>
                <w:sz w:val="24"/>
                <w:szCs w:val="24"/>
              </w:rPr>
              <w:t>urbaines (qui sont en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ville )</w:t>
            </w:r>
            <w:proofErr w:type="gramEnd"/>
            <w:r>
              <w:rPr>
                <w:b/>
                <w:sz w:val="24"/>
                <w:szCs w:val="24"/>
              </w:rPr>
              <w:t xml:space="preserve"> se développent : elles permettent d’éloigner les abeilles des pesticides toxiques utilisés à la campagne et de produire un miel de qualité. Par ailleurs, les fermes pédagogiques accueillent régulièrement des visiteurs pour présenter leurs différentes cultures et les animaux d’élevage. </w:t>
            </w:r>
          </w:p>
          <w:p w:rsidR="006B1164" w:rsidRDefault="006B1164" w:rsidP="00D84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nature en milieu urbain joue aussi un rôle dans la préservation de l’environnement</w:t>
            </w:r>
            <w:r w:rsidR="00FB44C8">
              <w:rPr>
                <w:b/>
                <w:sz w:val="24"/>
                <w:szCs w:val="24"/>
              </w:rPr>
              <w:t>. En effet, les végétaux améliorent la qualité de l’air et participent à la lutte contre le changement climatique et la pollution.</w:t>
            </w:r>
          </w:p>
          <w:p w:rsidR="00FB44C8" w:rsidRDefault="00FB44C8" w:rsidP="00D84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 arbres absorbent le dioxyde de carbone </w:t>
            </w:r>
            <w:proofErr w:type="gramStart"/>
            <w:r>
              <w:rPr>
                <w:b/>
                <w:sz w:val="24"/>
                <w:szCs w:val="24"/>
              </w:rPr>
              <w:t>( appelé</w:t>
            </w:r>
            <w:proofErr w:type="gramEnd"/>
            <w:r>
              <w:rPr>
                <w:b/>
                <w:sz w:val="24"/>
                <w:szCs w:val="24"/>
              </w:rPr>
              <w:t xml:space="preserve"> aussi le CO2 ) et régulent la température de l’air. La présence de sols non construits facilite l’infiltration des eaux de pluie. Les espaces verts permettent de protéger la biodiversité.</w:t>
            </w:r>
          </w:p>
          <w:p w:rsidR="00FB44C8" w:rsidRPr="006B1164" w:rsidRDefault="00FB44C8" w:rsidP="00D84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On appelle </w:t>
            </w:r>
            <w:r w:rsidRPr="00FB44C8">
              <w:rPr>
                <w:b/>
                <w:sz w:val="24"/>
                <w:szCs w:val="24"/>
                <w:u w:val="single"/>
              </w:rPr>
              <w:t>biodiversité</w:t>
            </w:r>
            <w:r>
              <w:rPr>
                <w:b/>
                <w:sz w:val="24"/>
                <w:szCs w:val="24"/>
              </w:rPr>
              <w:t xml:space="preserve"> la diversité des espèces vivantes (micro-organismes, végétaux, </w:t>
            </w:r>
            <w:proofErr w:type="gramStart"/>
            <w:r>
              <w:rPr>
                <w:b/>
                <w:sz w:val="24"/>
                <w:szCs w:val="24"/>
              </w:rPr>
              <w:t>animaux )</w:t>
            </w:r>
            <w:proofErr w:type="gramEnd"/>
            <w:r>
              <w:rPr>
                <w:b/>
                <w:sz w:val="24"/>
                <w:szCs w:val="24"/>
              </w:rPr>
              <w:t xml:space="preserve"> qui sont présentes dans un milieu.</w:t>
            </w:r>
          </w:p>
        </w:tc>
      </w:tr>
    </w:tbl>
    <w:p w:rsidR="006B1164" w:rsidRDefault="00FB44C8" w:rsidP="00D847E7">
      <w:r>
        <w:t>………………………………………………………………………………………………………………………………………………………….</w:t>
      </w:r>
    </w:p>
    <w:p w:rsidR="00FB44C8" w:rsidRDefault="00FB44C8" w:rsidP="00D847E7">
      <w:r>
        <w:t>Correction des questions :</w:t>
      </w:r>
    </w:p>
    <w:p w:rsidR="00FB44C8" w:rsidRDefault="00FB44C8" w:rsidP="00FB44C8">
      <w:pPr>
        <w:pStyle w:val="Paragraphedeliste"/>
        <w:numPr>
          <w:ilvl w:val="0"/>
          <w:numId w:val="3"/>
        </w:numPr>
      </w:pPr>
      <w:r>
        <w:t>Où voit-on habituellement des ruches ou des fermes ?         à la campagne</w:t>
      </w:r>
    </w:p>
    <w:p w:rsidR="00FB44C8" w:rsidRDefault="00FB44C8" w:rsidP="00FB44C8">
      <w:pPr>
        <w:pStyle w:val="Paragraphedeliste"/>
        <w:numPr>
          <w:ilvl w:val="0"/>
          <w:numId w:val="3"/>
        </w:numPr>
      </w:pPr>
      <w:r>
        <w:t>Où sont posées les ruches dans ce document ?</w:t>
      </w:r>
      <w:r w:rsidR="0021082B">
        <w:t xml:space="preserve"> </w:t>
      </w:r>
      <w:r>
        <w:t xml:space="preserve">   </w:t>
      </w:r>
      <w:r w:rsidR="0021082B">
        <w:t>On les voit sur les terrasses des immeubles.</w:t>
      </w:r>
    </w:p>
    <w:p w:rsidR="0021082B" w:rsidRDefault="0021082B" w:rsidP="00FB44C8">
      <w:pPr>
        <w:pStyle w:val="Paragraphedeliste"/>
        <w:numPr>
          <w:ilvl w:val="0"/>
          <w:numId w:val="3"/>
        </w:numPr>
      </w:pPr>
      <w:r>
        <w:t>A ton avis, pourquoi les a-t-on installées en ville ?  pour qu’elles soient éloignées des pesticides toxiques.</w:t>
      </w:r>
    </w:p>
    <w:p w:rsidR="00F45B30" w:rsidRDefault="0021082B" w:rsidP="00F45B30">
      <w:pPr>
        <w:pStyle w:val="Paragraphedeliste"/>
        <w:numPr>
          <w:ilvl w:val="0"/>
          <w:numId w:val="3"/>
        </w:numPr>
      </w:pPr>
      <w:r>
        <w:t xml:space="preserve">Une ferme pédagogique est une ferme où les écoliers découvrent la culture et l’élevage. A ton avis, pourquoi cette ferme est en plein milieu d’une ville ?  </w:t>
      </w:r>
      <w:r w:rsidR="00F45B30">
        <w:t xml:space="preserve">   Il y a plus de personnes qui habitent en ville en France. Donc on a mis cette ferme en plein milieu d’une ville pour que beaucoup d’écoliers puissent venir la voir.</w:t>
      </w:r>
    </w:p>
    <w:p w:rsidR="00F45B30" w:rsidRDefault="00F45B30" w:rsidP="00F45B30">
      <w:pPr>
        <w:pStyle w:val="Paragraphedeliste"/>
        <w:numPr>
          <w:ilvl w:val="0"/>
          <w:numId w:val="3"/>
        </w:numPr>
      </w:pPr>
      <w:r>
        <w:t>Relie ce qui va ensemble.</w:t>
      </w:r>
    </w:p>
    <w:p w:rsidR="00F45B30" w:rsidRDefault="00CB2A8C" w:rsidP="00F45B30">
      <w:proofErr w:type="gramStart"/>
      <w:r w:rsidRPr="00CB2A8C">
        <w:rPr>
          <w:color w:val="FF0000"/>
        </w:rPr>
        <w:t>urbain</w:t>
      </w:r>
      <w:proofErr w:type="gramEnd"/>
      <w:r w:rsidR="00F45B30" w:rsidRPr="00CB2A8C">
        <w:rPr>
          <w:color w:val="FF0000"/>
        </w:rPr>
        <w:t xml:space="preserve">   </w:t>
      </w:r>
      <w:r w:rsidR="00F45B30">
        <w:t xml:space="preserve">                                                         </w:t>
      </w:r>
      <w:r w:rsidR="00F45B30" w:rsidRPr="00CB2A8C">
        <w:rPr>
          <w:color w:val="002060"/>
        </w:rPr>
        <w:t>habitant d’un village</w:t>
      </w:r>
    </w:p>
    <w:p w:rsidR="00F45B30" w:rsidRDefault="00CB2A8C" w:rsidP="00F45B30">
      <w:proofErr w:type="gramStart"/>
      <w:r w:rsidRPr="00CB2A8C">
        <w:rPr>
          <w:color w:val="002060"/>
        </w:rPr>
        <w:t>rural</w:t>
      </w:r>
      <w:proofErr w:type="gramEnd"/>
      <w:r w:rsidR="00F45B30" w:rsidRPr="00CB2A8C">
        <w:rPr>
          <w:color w:val="002060"/>
        </w:rPr>
        <w:t xml:space="preserve">  </w:t>
      </w:r>
      <w:r w:rsidR="00F45B30">
        <w:t xml:space="preserve">                                                       </w:t>
      </w:r>
      <w:r>
        <w:t xml:space="preserve">    </w:t>
      </w:r>
      <w:r w:rsidR="00F45B30">
        <w:t xml:space="preserve"> </w:t>
      </w:r>
      <w:r w:rsidR="00F45B30" w:rsidRPr="00CB2A8C">
        <w:rPr>
          <w:color w:val="FF0000"/>
        </w:rPr>
        <w:t>habitant d’une ville ou d’une</w:t>
      </w:r>
      <w:r>
        <w:rPr>
          <w:color w:val="FF0000"/>
        </w:rPr>
        <w:t xml:space="preserve"> cité</w:t>
      </w:r>
      <w:r w:rsidR="00F45B30" w:rsidRPr="00CB2A8C">
        <w:rPr>
          <w:color w:val="FF0000"/>
        </w:rPr>
        <w:t xml:space="preserve"> </w:t>
      </w:r>
      <w:r>
        <w:rPr>
          <w:color w:val="FF0000"/>
        </w:rPr>
        <w:t xml:space="preserve">                </w:t>
      </w:r>
      <w:r w:rsidR="00F45B30">
        <w:t xml:space="preserve">                                                     </w:t>
      </w:r>
      <w:r>
        <w:t xml:space="preserve">                    </w:t>
      </w:r>
      <w:r w:rsidRPr="00CB2A8C">
        <w:rPr>
          <w:color w:val="00B050"/>
        </w:rPr>
        <w:t xml:space="preserve">citadin  </w:t>
      </w:r>
      <w:r>
        <w:t xml:space="preserve">                                                        </w:t>
      </w:r>
      <w:r w:rsidR="00F45B30" w:rsidRPr="00CB2A8C">
        <w:rPr>
          <w:color w:val="7030A0"/>
        </w:rPr>
        <w:t>qui concerne la campagne</w:t>
      </w:r>
    </w:p>
    <w:p w:rsidR="00F45B30" w:rsidRDefault="00CB2A8C" w:rsidP="00F45B30">
      <w:r w:rsidRPr="00CB2A8C">
        <w:rPr>
          <w:color w:val="7030A0"/>
        </w:rPr>
        <w:t>villageois</w:t>
      </w:r>
      <w:r w:rsidR="00F45B30" w:rsidRPr="00CB2A8C">
        <w:rPr>
          <w:color w:val="7030A0"/>
        </w:rPr>
        <w:t xml:space="preserve">    </w:t>
      </w:r>
      <w:r w:rsidR="00F45B30">
        <w:t xml:space="preserve">                      </w:t>
      </w:r>
      <w:r>
        <w:t xml:space="preserve">                            </w:t>
      </w:r>
      <w:r w:rsidR="00F45B30" w:rsidRPr="00CB2A8C">
        <w:rPr>
          <w:color w:val="00B050"/>
        </w:rPr>
        <w:t>qui concerne la ville</w:t>
      </w:r>
    </w:p>
    <w:p w:rsidR="00F45B30" w:rsidRDefault="00F45B30" w:rsidP="00F45B30">
      <w:r w:rsidRPr="00CB2A8C">
        <w:rPr>
          <w:color w:val="FFC000"/>
        </w:rPr>
        <w:t>Préservation de l’environnement</w:t>
      </w:r>
      <w:r>
        <w:t xml:space="preserve">           augmentation anormale de la température de la Terre</w:t>
      </w:r>
    </w:p>
    <w:p w:rsidR="00F45B30" w:rsidRDefault="00F45B30" w:rsidP="00F45B30">
      <w:r w:rsidRPr="00CB2A8C">
        <w:rPr>
          <w:color w:val="92D050"/>
        </w:rPr>
        <w:t>Préservation de la biodiversité</w:t>
      </w:r>
      <w:r>
        <w:t xml:space="preserve">                </w:t>
      </w:r>
      <w:r w:rsidRPr="00CB2A8C">
        <w:rPr>
          <w:color w:val="FFC000"/>
        </w:rPr>
        <w:t>garder le plus possible d’espèces vivantes</w:t>
      </w:r>
    </w:p>
    <w:p w:rsidR="00F45B30" w:rsidRDefault="00CB2A8C" w:rsidP="00F45B30">
      <w:r>
        <w:t xml:space="preserve">Changement climatique                            </w:t>
      </w:r>
      <w:r w:rsidRPr="00CB2A8C">
        <w:rPr>
          <w:color w:val="92D050"/>
        </w:rPr>
        <w:t>protection de la nature</w:t>
      </w:r>
    </w:p>
    <w:p w:rsidR="006B1164" w:rsidRDefault="00CB2A8C" w:rsidP="00CB2A8C">
      <w:pPr>
        <w:pStyle w:val="Paragraphedeliste"/>
        <w:numPr>
          <w:ilvl w:val="0"/>
          <w:numId w:val="3"/>
        </w:numPr>
      </w:pPr>
      <w:r>
        <w:t xml:space="preserve">Lis le texte et trouve pourquoi on introduit ces éléments en ville. </w:t>
      </w:r>
    </w:p>
    <w:p w:rsidR="004E3504" w:rsidRDefault="004E3504" w:rsidP="004E3504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B2A8C" w:rsidTr="00CB2A8C">
        <w:tc>
          <w:tcPr>
            <w:tcW w:w="3114" w:type="dxa"/>
          </w:tcPr>
          <w:p w:rsidR="00CB2A8C" w:rsidRDefault="00CB2A8C" w:rsidP="00CB2A8C">
            <w:r>
              <w:t>Les ruches</w:t>
            </w:r>
          </w:p>
        </w:tc>
        <w:tc>
          <w:tcPr>
            <w:tcW w:w="5948" w:type="dxa"/>
          </w:tcPr>
          <w:p w:rsidR="00CB2A8C" w:rsidRDefault="00CB2A8C" w:rsidP="00CB2A8C">
            <w:r>
              <w:t>C’est pour éloigner les abeilles des pesticides toxiques.</w:t>
            </w:r>
          </w:p>
        </w:tc>
      </w:tr>
      <w:tr w:rsidR="00CB2A8C" w:rsidTr="00CB2A8C">
        <w:tc>
          <w:tcPr>
            <w:tcW w:w="3114" w:type="dxa"/>
          </w:tcPr>
          <w:p w:rsidR="00CB2A8C" w:rsidRDefault="00CB2A8C" w:rsidP="00CB2A8C">
            <w:r>
              <w:t>Une ferme pédagogique</w:t>
            </w:r>
          </w:p>
        </w:tc>
        <w:tc>
          <w:tcPr>
            <w:tcW w:w="5948" w:type="dxa"/>
          </w:tcPr>
          <w:p w:rsidR="00CB2A8C" w:rsidRDefault="00CB2A8C" w:rsidP="00CB2A8C">
            <w:r>
              <w:t>C’est pour que beaucoup d’enfants découvre les cultures et les élevages que l’on fait dans les fermes. Il y a beaucoup d’habitants en ville.</w:t>
            </w:r>
          </w:p>
        </w:tc>
      </w:tr>
      <w:tr w:rsidR="00CB2A8C" w:rsidTr="00CB2A8C">
        <w:tc>
          <w:tcPr>
            <w:tcW w:w="3114" w:type="dxa"/>
          </w:tcPr>
          <w:p w:rsidR="00CB2A8C" w:rsidRDefault="00CB2A8C" w:rsidP="00CB2A8C">
            <w:r>
              <w:t>Un jardin collectif</w:t>
            </w:r>
          </w:p>
        </w:tc>
        <w:tc>
          <w:tcPr>
            <w:tcW w:w="5948" w:type="dxa"/>
          </w:tcPr>
          <w:p w:rsidR="00CB2A8C" w:rsidRDefault="004E3504" w:rsidP="00CB2A8C">
            <w:r>
              <w:t>C’est pour que les habitant des villes puissent jardiner et faire des potagers.</w:t>
            </w:r>
          </w:p>
        </w:tc>
      </w:tr>
      <w:tr w:rsidR="00CB2A8C" w:rsidTr="00CB2A8C">
        <w:tc>
          <w:tcPr>
            <w:tcW w:w="3114" w:type="dxa"/>
          </w:tcPr>
          <w:p w:rsidR="00CB2A8C" w:rsidRDefault="00CB2A8C" w:rsidP="00CB2A8C">
            <w:r>
              <w:t xml:space="preserve">La végétalisation </w:t>
            </w:r>
            <w:proofErr w:type="gramStart"/>
            <w:r>
              <w:t>( introduction</w:t>
            </w:r>
            <w:proofErr w:type="gramEnd"/>
          </w:p>
          <w:p w:rsidR="00CB2A8C" w:rsidRDefault="00CB2A8C" w:rsidP="00CB2A8C">
            <w:r>
              <w:t>de fleurs, d’arbres, d’herbe…)</w:t>
            </w:r>
          </w:p>
        </w:tc>
        <w:tc>
          <w:tcPr>
            <w:tcW w:w="5948" w:type="dxa"/>
          </w:tcPr>
          <w:p w:rsidR="00CB2A8C" w:rsidRDefault="004E3504" w:rsidP="00CB2A8C">
            <w:r>
              <w:t>C’est pour éviter la pollution ou faire baisser le niveau de pollution dans la ville.</w:t>
            </w:r>
          </w:p>
        </w:tc>
      </w:tr>
    </w:tbl>
    <w:p w:rsidR="00CB2A8C" w:rsidRDefault="00CB2A8C" w:rsidP="00CB2A8C">
      <w:bookmarkStart w:id="0" w:name="_GoBack"/>
      <w:bookmarkEnd w:id="0"/>
    </w:p>
    <w:p w:rsidR="006B1164" w:rsidRDefault="006B1164" w:rsidP="00D847E7"/>
    <w:p w:rsidR="002122A5" w:rsidRDefault="002122A5" w:rsidP="002122A5"/>
    <w:sectPr w:rsidR="002122A5" w:rsidSect="00BE610E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A6DF2"/>
    <w:multiLevelType w:val="hybridMultilevel"/>
    <w:tmpl w:val="AFE21D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37464"/>
    <w:multiLevelType w:val="hybridMultilevel"/>
    <w:tmpl w:val="32B82B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C5F17"/>
    <w:multiLevelType w:val="hybridMultilevel"/>
    <w:tmpl w:val="A57AC2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D9"/>
    <w:rsid w:val="000270CE"/>
    <w:rsid w:val="000617D9"/>
    <w:rsid w:val="00061CC4"/>
    <w:rsid w:val="00160336"/>
    <w:rsid w:val="0021082B"/>
    <w:rsid w:val="002122A5"/>
    <w:rsid w:val="004C630A"/>
    <w:rsid w:val="004E3504"/>
    <w:rsid w:val="005E5CA3"/>
    <w:rsid w:val="006B1164"/>
    <w:rsid w:val="008B4D39"/>
    <w:rsid w:val="00916F23"/>
    <w:rsid w:val="00AD770D"/>
    <w:rsid w:val="00BE610E"/>
    <w:rsid w:val="00CB2A8C"/>
    <w:rsid w:val="00D847E7"/>
    <w:rsid w:val="00E22B80"/>
    <w:rsid w:val="00F3558F"/>
    <w:rsid w:val="00F45B30"/>
    <w:rsid w:val="00FB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0B023-BE4B-4524-9BA3-B7D01693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558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B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1312</Words>
  <Characters>7218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</dc:creator>
  <cp:keywords/>
  <dc:description/>
  <cp:lastModifiedBy>Delphine</cp:lastModifiedBy>
  <cp:revision>9</cp:revision>
  <dcterms:created xsi:type="dcterms:W3CDTF">2020-05-28T09:36:00Z</dcterms:created>
  <dcterms:modified xsi:type="dcterms:W3CDTF">2020-05-28T13:44:00Z</dcterms:modified>
</cp:coreProperties>
</file>